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A8" w:rsidRDefault="003607A8" w:rsidP="003607A8">
      <w:pPr>
        <w:pStyle w:val="Default"/>
      </w:pPr>
    </w:p>
    <w:p w:rsidR="003607A8" w:rsidRDefault="003607A8" w:rsidP="003607A8">
      <w:pPr>
        <w:pStyle w:val="Default"/>
        <w:rPr>
          <w:sz w:val="28"/>
          <w:szCs w:val="28"/>
        </w:rPr>
      </w:pPr>
      <w:r>
        <w:t xml:space="preserve"> </w:t>
      </w:r>
      <w:r>
        <w:rPr>
          <w:sz w:val="28"/>
          <w:szCs w:val="28"/>
        </w:rPr>
        <w:t xml:space="preserve">Programa ERASMUS MUNDUS EUROPLATA: </w:t>
      </w:r>
    </w:p>
    <w:p w:rsidR="003607A8" w:rsidRDefault="003607A8" w:rsidP="003607A8">
      <w:pPr>
        <w:pStyle w:val="Default"/>
        <w:rPr>
          <w:sz w:val="28"/>
          <w:szCs w:val="28"/>
        </w:rPr>
      </w:pPr>
      <w:r>
        <w:rPr>
          <w:sz w:val="28"/>
          <w:szCs w:val="28"/>
        </w:rPr>
        <w:t xml:space="preserve">Recomendaciones para solicitantes. </w:t>
      </w:r>
    </w:p>
    <w:p w:rsidR="003607A8" w:rsidRDefault="003607A8" w:rsidP="003607A8">
      <w:pPr>
        <w:pStyle w:val="Default"/>
        <w:spacing w:after="138"/>
        <w:rPr>
          <w:sz w:val="22"/>
          <w:szCs w:val="22"/>
        </w:rPr>
      </w:pPr>
      <w:r>
        <w:rPr>
          <w:sz w:val="22"/>
          <w:szCs w:val="22"/>
        </w:rPr>
        <w:t>Ante todo ingresar al sitio web del programa</w:t>
      </w:r>
      <w:r>
        <w:rPr>
          <w:b/>
          <w:bCs/>
          <w:sz w:val="22"/>
          <w:szCs w:val="22"/>
        </w:rPr>
        <w:t xml:space="preserve">: www.europlata.eu </w:t>
      </w:r>
    </w:p>
    <w:p w:rsidR="003607A8" w:rsidRDefault="003607A8" w:rsidP="003607A8">
      <w:pPr>
        <w:pStyle w:val="Default"/>
        <w:spacing w:after="138"/>
        <w:rPr>
          <w:sz w:val="22"/>
          <w:szCs w:val="22"/>
        </w:rPr>
      </w:pPr>
      <w:r>
        <w:rPr>
          <w:sz w:val="22"/>
          <w:szCs w:val="22"/>
        </w:rPr>
        <w:t xml:space="preserve">La inscripción se hace exclusivamente a través del sitio web del programa y no hay que enviar ninguna documentación por otra vía. </w:t>
      </w:r>
    </w:p>
    <w:p w:rsidR="003607A8" w:rsidRDefault="003607A8" w:rsidP="003607A8">
      <w:pPr>
        <w:pStyle w:val="Default"/>
        <w:rPr>
          <w:sz w:val="22"/>
          <w:szCs w:val="22"/>
        </w:rPr>
      </w:pPr>
      <w:r>
        <w:rPr>
          <w:sz w:val="22"/>
          <w:szCs w:val="22"/>
        </w:rPr>
        <w:t xml:space="preserve">Tener en cuenta que la oferta académica es solo la que figura en la página. El postulante debe investigar la oferta que mejor se acomoda a la temática que trabaja y establecer comunicación con los responsables del tema de su interés. La oferta académica la encuentran en el siguiente link: </w:t>
      </w:r>
    </w:p>
    <w:p w:rsidR="003607A8" w:rsidRDefault="003607A8" w:rsidP="003607A8">
      <w:pPr>
        <w:pStyle w:val="Default"/>
        <w:rPr>
          <w:sz w:val="22"/>
          <w:szCs w:val="22"/>
        </w:rPr>
      </w:pPr>
    </w:p>
    <w:p w:rsidR="003607A8" w:rsidRDefault="003607A8" w:rsidP="003607A8">
      <w:pPr>
        <w:pStyle w:val="Default"/>
        <w:rPr>
          <w:sz w:val="22"/>
          <w:szCs w:val="22"/>
        </w:rPr>
      </w:pPr>
      <w:r>
        <w:rPr>
          <w:sz w:val="22"/>
          <w:szCs w:val="22"/>
        </w:rPr>
        <w:t xml:space="preserve">http://www.europlata.eu/academic-fields </w:t>
      </w:r>
    </w:p>
    <w:p w:rsidR="003607A8" w:rsidRDefault="003607A8" w:rsidP="003607A8">
      <w:pPr>
        <w:pStyle w:val="Default"/>
        <w:rPr>
          <w:sz w:val="22"/>
          <w:szCs w:val="22"/>
        </w:rPr>
      </w:pPr>
      <w:r>
        <w:rPr>
          <w:sz w:val="22"/>
          <w:szCs w:val="22"/>
        </w:rPr>
        <w:t xml:space="preserve">Para inscribirse hay que llenar un formulario de solicitud y adjuntar toda la documentación requerida. El sistema no permite hacer la carga de la información en veces sucesivas, hay que cargar toda la documentación en una sola ocasión. De todos modos es muy recomendable acceder al formulario antes de decidirse a completarlo para verificar efectivamente toda la documentación necesaria. En el siguiente link figuran todos los requisitos para completar la solicitud: </w:t>
      </w:r>
    </w:p>
    <w:p w:rsidR="003607A8" w:rsidRDefault="003607A8" w:rsidP="003607A8">
      <w:pPr>
        <w:pStyle w:val="Default"/>
        <w:rPr>
          <w:sz w:val="22"/>
          <w:szCs w:val="22"/>
        </w:rPr>
      </w:pPr>
    </w:p>
    <w:p w:rsidR="003607A8" w:rsidRDefault="003607A8" w:rsidP="003607A8">
      <w:pPr>
        <w:pStyle w:val="Default"/>
        <w:rPr>
          <w:sz w:val="22"/>
          <w:szCs w:val="22"/>
        </w:rPr>
      </w:pPr>
      <w:r>
        <w:rPr>
          <w:sz w:val="22"/>
          <w:szCs w:val="22"/>
        </w:rPr>
        <w:t xml:space="preserve">http://www.europlata.eu/application-form </w:t>
      </w:r>
    </w:p>
    <w:p w:rsidR="003607A8" w:rsidRDefault="003607A8" w:rsidP="003607A8">
      <w:pPr>
        <w:pStyle w:val="Default"/>
        <w:rPr>
          <w:sz w:val="22"/>
          <w:szCs w:val="22"/>
        </w:rPr>
      </w:pPr>
      <w:r>
        <w:rPr>
          <w:sz w:val="22"/>
          <w:szCs w:val="22"/>
        </w:rPr>
        <w:t xml:space="preserve">Requisitos (en el orden que figuran en la página) </w:t>
      </w:r>
    </w:p>
    <w:p w:rsidR="003607A8" w:rsidRDefault="003607A8" w:rsidP="003607A8">
      <w:pPr>
        <w:pStyle w:val="Default"/>
        <w:spacing w:after="18"/>
        <w:rPr>
          <w:sz w:val="22"/>
          <w:szCs w:val="22"/>
        </w:rPr>
      </w:pPr>
      <w:r>
        <w:rPr>
          <w:rFonts w:ascii="Wingdings" w:hAnsi="Wingdings" w:cs="Wingdings"/>
          <w:sz w:val="20"/>
          <w:szCs w:val="20"/>
        </w:rPr>
        <w:t></w:t>
      </w:r>
      <w:r>
        <w:rPr>
          <w:rFonts w:ascii="Wingdings" w:hAnsi="Wingdings" w:cs="Wingdings"/>
          <w:sz w:val="20"/>
          <w:szCs w:val="20"/>
        </w:rPr>
        <w:t></w:t>
      </w:r>
      <w:proofErr w:type="spellStart"/>
      <w:r>
        <w:rPr>
          <w:sz w:val="22"/>
          <w:szCs w:val="22"/>
        </w:rPr>
        <w:t>Europass</w:t>
      </w:r>
      <w:proofErr w:type="spellEnd"/>
      <w:r>
        <w:rPr>
          <w:sz w:val="22"/>
          <w:szCs w:val="22"/>
        </w:rPr>
        <w:t xml:space="preserve"> </w:t>
      </w:r>
      <w:proofErr w:type="spellStart"/>
      <w:r>
        <w:rPr>
          <w:sz w:val="22"/>
          <w:szCs w:val="22"/>
        </w:rPr>
        <w:t>Curriculum</w:t>
      </w:r>
      <w:proofErr w:type="spellEnd"/>
      <w:r>
        <w:rPr>
          <w:sz w:val="22"/>
          <w:szCs w:val="22"/>
        </w:rPr>
        <w:t xml:space="preserve"> Vitae </w:t>
      </w:r>
    </w:p>
    <w:p w:rsidR="003607A8" w:rsidRDefault="003607A8" w:rsidP="003607A8">
      <w:pPr>
        <w:pStyle w:val="Default"/>
        <w:spacing w:after="1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Pasaporte (copia a color de la página de datos personales) </w:t>
      </w:r>
    </w:p>
    <w:p w:rsidR="003607A8" w:rsidRDefault="003607A8" w:rsidP="003607A8">
      <w:pPr>
        <w:pStyle w:val="Default"/>
        <w:spacing w:after="1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Dos cartas de recomendación (en idioma inglés o en el idioma de instrucción de la universidad de destino) </w:t>
      </w:r>
    </w:p>
    <w:p w:rsidR="003607A8" w:rsidRDefault="003607A8" w:rsidP="003607A8">
      <w:pPr>
        <w:pStyle w:val="Default"/>
        <w:spacing w:after="1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Copia de los Diplomas académicos (de grado y posgrado) </w:t>
      </w:r>
    </w:p>
    <w:p w:rsidR="003607A8" w:rsidRDefault="003607A8" w:rsidP="003607A8">
      <w:pPr>
        <w:pStyle w:val="Default"/>
        <w:spacing w:after="1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Copia de los analíticos académicos. </w:t>
      </w:r>
    </w:p>
    <w:p w:rsidR="003607A8" w:rsidRDefault="003607A8" w:rsidP="003607A8">
      <w:pPr>
        <w:pStyle w:val="Default"/>
        <w:spacing w:after="1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Plan de trabajo y/o investigación a desarrollar en la universidad anfitriona. </w:t>
      </w:r>
    </w:p>
    <w:p w:rsidR="003607A8" w:rsidRDefault="003607A8" w:rsidP="003607A8">
      <w:pPr>
        <w:pStyle w:val="Default"/>
        <w:spacing w:after="1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Certificados de idiomas. </w:t>
      </w:r>
    </w:p>
    <w:p w:rsidR="003607A8" w:rsidRDefault="003607A8" w:rsidP="003607A8">
      <w:pPr>
        <w:pStyle w:val="Default"/>
        <w:spacing w:after="1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Carta de aceptación de la universidad anfitriona (verificar los casos en que es obligatorio) </w:t>
      </w:r>
    </w:p>
    <w:p w:rsidR="003607A8" w:rsidRDefault="003607A8" w:rsidP="003607A8">
      <w:pPr>
        <w:pStyle w:val="Default"/>
        <w:spacing w:after="1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Declaración de aceptación de condiciones. </w:t>
      </w:r>
    </w:p>
    <w:p w:rsidR="003607A8" w:rsidRDefault="003607A8" w:rsidP="003607A8">
      <w:pPr>
        <w:pStyle w:val="Default"/>
        <w:spacing w:after="1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Carta de motivación (formato libre, 2000 palabras máximo) </w:t>
      </w:r>
    </w:p>
    <w:p w:rsidR="003607A8" w:rsidRDefault="003607A8" w:rsidP="003607A8">
      <w:pPr>
        <w:pStyle w:val="Default"/>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Carta de Circunstancias especiales (solo si corresponde, 2000 palabras máximo) </w:t>
      </w:r>
    </w:p>
    <w:p w:rsidR="003607A8" w:rsidRDefault="003607A8" w:rsidP="003607A8">
      <w:pPr>
        <w:pStyle w:val="Default"/>
        <w:rPr>
          <w:sz w:val="22"/>
          <w:szCs w:val="22"/>
        </w:rPr>
      </w:pPr>
      <w:r>
        <w:rPr>
          <w:sz w:val="22"/>
          <w:szCs w:val="22"/>
        </w:rPr>
        <w:t xml:space="preserve">Los interesados deben conseguir como mínimo dos </w:t>
      </w:r>
      <w:r>
        <w:rPr>
          <w:b/>
          <w:bCs/>
          <w:sz w:val="22"/>
          <w:szCs w:val="22"/>
        </w:rPr>
        <w:t>Cartas de Recomendación de su Facultad, Departamento Académico</w:t>
      </w:r>
      <w:r>
        <w:rPr>
          <w:sz w:val="22"/>
          <w:szCs w:val="22"/>
        </w:rPr>
        <w:t xml:space="preserve">, Instituto de Investigación o de un Profesor. En todos los casos debe ser una </w:t>
      </w:r>
      <w:r>
        <w:rPr>
          <w:b/>
          <w:bCs/>
          <w:sz w:val="22"/>
          <w:szCs w:val="22"/>
        </w:rPr>
        <w:t xml:space="preserve">Nota Institucional en inglés con membrete y firma </w:t>
      </w:r>
      <w:r>
        <w:rPr>
          <w:sz w:val="22"/>
          <w:szCs w:val="22"/>
        </w:rPr>
        <w:t xml:space="preserve">que así lo acredite. </w:t>
      </w:r>
    </w:p>
    <w:p w:rsidR="003607A8" w:rsidRDefault="003607A8" w:rsidP="003607A8">
      <w:pPr>
        <w:pStyle w:val="Default"/>
        <w:rPr>
          <w:sz w:val="22"/>
          <w:szCs w:val="22"/>
        </w:rPr>
      </w:pPr>
    </w:p>
    <w:p w:rsidR="003607A8" w:rsidRDefault="003607A8" w:rsidP="003607A8">
      <w:pPr>
        <w:pStyle w:val="Default"/>
        <w:rPr>
          <w:sz w:val="22"/>
          <w:szCs w:val="22"/>
        </w:rPr>
      </w:pPr>
      <w:r>
        <w:rPr>
          <w:b/>
          <w:bCs/>
          <w:sz w:val="22"/>
          <w:szCs w:val="22"/>
        </w:rPr>
        <w:t xml:space="preserve">Fecha límite para inscripción: 09 de enero de 2013. </w:t>
      </w:r>
    </w:p>
    <w:sectPr w:rsidR="003607A8" w:rsidSect="005720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07A8"/>
    <w:rsid w:val="003607A8"/>
    <w:rsid w:val="0057203E"/>
    <w:rsid w:val="007A48EE"/>
    <w:rsid w:val="00CE7AD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607A8"/>
    <w:pPr>
      <w:autoSpaceDE w:val="0"/>
      <w:autoSpaceDN w:val="0"/>
      <w:adjustRightInd w:val="0"/>
      <w:ind w:left="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1836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Ines</cp:lastModifiedBy>
  <cp:revision>1</cp:revision>
  <dcterms:created xsi:type="dcterms:W3CDTF">2012-11-28T13:58:00Z</dcterms:created>
  <dcterms:modified xsi:type="dcterms:W3CDTF">2012-11-28T14:05:00Z</dcterms:modified>
</cp:coreProperties>
</file>