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E8" w:rsidRDefault="00920FE8" w:rsidP="00920FE8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20FE8" w:rsidRDefault="00920FE8" w:rsidP="00920FE8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920FE8" w:rsidRDefault="00920FE8" w:rsidP="00920FE8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20FE8" w:rsidRPr="00A11446" w:rsidRDefault="00920FE8" w:rsidP="00920FE8">
      <w:pPr>
        <w:jc w:val="center"/>
        <w:rPr>
          <w:rFonts w:ascii="Arial" w:hAnsi="Arial" w:cs="Arial"/>
          <w:b/>
          <w:sz w:val="28"/>
          <w:szCs w:val="28"/>
        </w:rPr>
      </w:pPr>
      <w:r w:rsidRPr="00A11446">
        <w:rPr>
          <w:rFonts w:ascii="Arial" w:hAnsi="Arial" w:cs="Arial"/>
          <w:b/>
          <w:sz w:val="28"/>
          <w:szCs w:val="28"/>
        </w:rPr>
        <w:t xml:space="preserve">CONVOCATORIA MOVILIDAD ESTUDIANTIL </w:t>
      </w:r>
    </w:p>
    <w:p w:rsidR="00920FE8" w:rsidRDefault="00920FE8" w:rsidP="00920FE8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20FE8" w:rsidRDefault="00920FE8" w:rsidP="00920F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Destino: UNIVERSIDAD PEDAGOGICA </w:t>
      </w:r>
      <w:r w:rsidR="00250D8F">
        <w:rPr>
          <w:rFonts w:ascii="Arial" w:hAnsi="Arial" w:cs="Arial"/>
          <w:sz w:val="24"/>
          <w:szCs w:val="24"/>
          <w:shd w:val="clear" w:color="auto" w:fill="FFFFFF"/>
        </w:rPr>
        <w:t>Y TECNOLÓGICA DE COLOMBIA</w:t>
      </w:r>
    </w:p>
    <w:p w:rsidR="00920FE8" w:rsidRDefault="00920FE8" w:rsidP="00920FE8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20FE8" w:rsidRDefault="00920FE8" w:rsidP="00920FE8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hasta el </w:t>
      </w:r>
      <w:r w:rsidR="00250D8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250D8F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20</w:t>
      </w:r>
      <w:r w:rsidR="00250D8F">
        <w:rPr>
          <w:rFonts w:ascii="Arial" w:hAnsi="Arial" w:cs="Arial"/>
          <w:sz w:val="24"/>
          <w:szCs w:val="24"/>
        </w:rPr>
        <w:t>20</w:t>
      </w:r>
    </w:p>
    <w:p w:rsidR="00920FE8" w:rsidRDefault="00920FE8" w:rsidP="00920FE8">
      <w:pPr>
        <w:ind w:left="0"/>
        <w:jc w:val="center"/>
        <w:rPr>
          <w:rFonts w:ascii="Arial" w:hAnsi="Arial" w:cs="Arial"/>
          <w:sz w:val="24"/>
          <w:szCs w:val="24"/>
        </w:rPr>
      </w:pP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>
        <w:rPr>
          <w:rFonts w:ascii="Arial" w:hAnsi="Arial" w:cs="Arial"/>
          <w:sz w:val="24"/>
          <w:szCs w:val="24"/>
        </w:rPr>
        <w:t xml:space="preserve">: </w:t>
      </w:r>
      <w:r w:rsidR="00250D8F">
        <w:rPr>
          <w:rFonts w:ascii="Arial" w:hAnsi="Arial" w:cs="Arial"/>
          <w:sz w:val="24"/>
          <w:szCs w:val="24"/>
        </w:rPr>
        <w:t>2º semestre 2020 – (Agosto-Diciembre)</w:t>
      </w:r>
    </w:p>
    <w:p w:rsidR="00920FE8" w:rsidRDefault="00920FE8" w:rsidP="00920FE8">
      <w:pPr>
        <w:jc w:val="center"/>
        <w:rPr>
          <w:rFonts w:ascii="Arial" w:hAnsi="Arial" w:cs="Arial"/>
          <w:sz w:val="24"/>
          <w:szCs w:val="24"/>
        </w:rPr>
      </w:pPr>
    </w:p>
    <w:p w:rsidR="00920FE8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Estudiant</w:t>
      </w:r>
      <w:r>
        <w:rPr>
          <w:rFonts w:ascii="Arial" w:eastAsia="Times New Roman" w:hAnsi="Arial" w:cs="Arial"/>
          <w:sz w:val="24"/>
          <w:szCs w:val="24"/>
          <w:lang w:eastAsia="es-AR"/>
        </w:rPr>
        <w:t>il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>
        <w:rPr>
          <w:rFonts w:ascii="Arial" w:eastAsia="Times New Roman" w:hAnsi="Arial" w:cs="Arial"/>
          <w:sz w:val="24"/>
          <w:szCs w:val="24"/>
          <w:lang w:eastAsia="es-AR"/>
        </w:rPr>
        <w:t>semestre 20</w:t>
      </w:r>
      <w:r w:rsidR="00250D8F">
        <w:rPr>
          <w:rFonts w:ascii="Arial" w:eastAsia="Times New Roman" w:hAnsi="Arial" w:cs="Arial"/>
          <w:sz w:val="24"/>
          <w:szCs w:val="24"/>
          <w:lang w:eastAsia="es-AR"/>
        </w:rPr>
        <w:t>20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destino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Universidad Pedagógica </w:t>
      </w:r>
      <w:r w:rsidR="00250D8F">
        <w:rPr>
          <w:rFonts w:ascii="Arial" w:eastAsia="Times New Roman" w:hAnsi="Arial" w:cs="Arial"/>
          <w:sz w:val="24"/>
          <w:szCs w:val="24"/>
          <w:lang w:eastAsia="es-AR"/>
        </w:rPr>
        <w:t xml:space="preserve">y Tecnológica de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Colombia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 xml:space="preserve"> (UPTC) (</w:t>
      </w:r>
      <w:hyperlink r:id="rId7" w:history="1">
        <w:r w:rsidR="00444B15">
          <w:rPr>
            <w:rStyle w:val="Hipervnculo"/>
          </w:rPr>
          <w:t>http://www.uptc.edu.co/</w:t>
        </w:r>
      </w:hyperlink>
      <w:r w:rsidR="00444B15">
        <w:t>)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920FE8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920FE8" w:rsidRPr="00723D86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Las Unidades Académicas UNICEN que decidieron participar del PILA, Movilidad Estudiantil son la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Facultad de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Agronomía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la 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>Facultad de Derecho, la Facultad de Ciencias Exactas</w:t>
      </w:r>
      <w:r w:rsidR="00250D8F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 xml:space="preserve"> y la</w:t>
      </w:r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 w:rsidR="00250D8F">
        <w:rPr>
          <w:rFonts w:ascii="Arial" w:eastAsia="Times New Roman" w:hAnsi="Arial" w:cs="Arial"/>
          <w:sz w:val="24"/>
          <w:szCs w:val="24"/>
          <w:lang w:eastAsia="es-AR"/>
        </w:rPr>
        <w:t>Facultad de Ingeniería.</w:t>
      </w:r>
    </w:p>
    <w:p w:rsidR="00920FE8" w:rsidRPr="00723D86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920FE8" w:rsidRPr="00723D86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920FE8" w:rsidRPr="009F31A7" w:rsidRDefault="00920FE8" w:rsidP="00920FE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IMPORTANTE: </w:t>
      </w:r>
    </w:p>
    <w:p w:rsidR="00444B15" w:rsidRPr="00723D86" w:rsidRDefault="00444B15" w:rsidP="00444B15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l Rectorado y la </w:t>
      </w:r>
      <w:r>
        <w:rPr>
          <w:rFonts w:ascii="Arial" w:hAnsi="Arial" w:cs="Arial"/>
          <w:sz w:val="24"/>
          <w:szCs w:val="24"/>
          <w:shd w:val="clear" w:color="auto" w:fill="FFFFFF"/>
        </w:rPr>
        <w:t>Facultad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UNICEN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que reciba al estudiante de la </w:t>
      </w:r>
      <w:r>
        <w:rPr>
          <w:rFonts w:ascii="Arial" w:eastAsia="Times New Roman" w:hAnsi="Arial" w:cs="Arial"/>
          <w:sz w:val="24"/>
          <w:szCs w:val="24"/>
          <w:lang w:eastAsia="es-AR"/>
        </w:rPr>
        <w:t>UPTC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se hacen responsables de los gastos de alimentación y hospedaje durante </w:t>
      </w:r>
      <w:r>
        <w:rPr>
          <w:rFonts w:ascii="Arial" w:hAnsi="Arial" w:cs="Arial"/>
          <w:sz w:val="24"/>
          <w:szCs w:val="24"/>
          <w:shd w:val="clear" w:color="auto" w:fill="FFFFFF"/>
        </w:rPr>
        <w:t>la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estadía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20FE8" w:rsidRPr="009A3519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920FE8" w:rsidRPr="009A3519" w:rsidRDefault="00920FE8" w:rsidP="00920FE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DESTINADO A:</w:t>
      </w:r>
    </w:p>
    <w:p w:rsidR="00920FE8" w:rsidRPr="009A3519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Estudiantes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Carreras de </w:t>
      </w:r>
      <w:r>
        <w:rPr>
          <w:rFonts w:ascii="Arial" w:eastAsia="Times New Roman" w:hAnsi="Arial" w:cs="Arial"/>
          <w:sz w:val="24"/>
          <w:szCs w:val="24"/>
          <w:lang w:eastAsia="es-AR"/>
        </w:rPr>
        <w:t>Grado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UNICEN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 xml:space="preserve">  de </w:t>
      </w:r>
      <w:r w:rsidR="00444B15" w:rsidRPr="00723D86">
        <w:rPr>
          <w:rFonts w:ascii="Arial" w:eastAsia="Times New Roman" w:hAnsi="Arial" w:cs="Arial"/>
          <w:sz w:val="24"/>
          <w:szCs w:val="24"/>
          <w:lang w:eastAsia="es-AR"/>
        </w:rPr>
        <w:t>Agronomía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="00444B15" w:rsidRPr="002465CE">
        <w:rPr>
          <w:rFonts w:ascii="Arial" w:eastAsia="Times New Roman" w:hAnsi="Arial" w:cs="Arial"/>
          <w:sz w:val="24"/>
          <w:szCs w:val="24"/>
          <w:lang w:eastAsia="es-AR"/>
        </w:rPr>
        <w:t>Derecho, Ciencias Exactas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410A8C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>Ingeniería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920FE8" w:rsidRPr="009A3519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920FE8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La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 xml:space="preserve">UPTC </w:t>
      </w:r>
      <w:r>
        <w:rPr>
          <w:rFonts w:ascii="Arial" w:eastAsia="Times New Roman" w:hAnsi="Arial" w:cs="Arial"/>
          <w:sz w:val="24"/>
          <w:szCs w:val="24"/>
          <w:lang w:eastAsia="es-AR"/>
        </w:rPr>
        <w:t>recepcionará un estudiante UNICEN de las siguientes disciplinas:</w:t>
      </w:r>
    </w:p>
    <w:p w:rsidR="00920FE8" w:rsidRDefault="00920FE8" w:rsidP="00410A8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10A8C">
        <w:rPr>
          <w:rFonts w:ascii="Arial" w:eastAsia="Times New Roman" w:hAnsi="Arial" w:cs="Arial"/>
          <w:sz w:val="24"/>
          <w:szCs w:val="24"/>
          <w:lang w:eastAsia="es-AR"/>
        </w:rPr>
        <w:t>Biología</w:t>
      </w: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10A8C">
        <w:rPr>
          <w:rFonts w:ascii="Arial" w:eastAsia="Times New Roman" w:hAnsi="Arial" w:cs="Arial"/>
          <w:sz w:val="24"/>
          <w:szCs w:val="24"/>
          <w:lang w:eastAsia="es-AR"/>
        </w:rPr>
        <w:t>Física</w:t>
      </w: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10A8C">
        <w:rPr>
          <w:rFonts w:ascii="Arial" w:eastAsia="Times New Roman" w:hAnsi="Arial" w:cs="Arial"/>
          <w:sz w:val="24"/>
          <w:szCs w:val="24"/>
          <w:lang w:eastAsia="es-AR"/>
        </w:rPr>
        <w:t>Matemáticas</w:t>
      </w: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10A8C">
        <w:rPr>
          <w:rFonts w:ascii="Arial" w:eastAsia="Times New Roman" w:hAnsi="Arial" w:cs="Arial"/>
          <w:sz w:val="24"/>
          <w:szCs w:val="24"/>
          <w:lang w:eastAsia="es-AR"/>
        </w:rPr>
        <w:t>Ingeniería Agronómica</w:t>
      </w: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10A8C">
        <w:rPr>
          <w:rFonts w:ascii="Arial" w:eastAsia="Times New Roman" w:hAnsi="Arial" w:cs="Arial"/>
          <w:sz w:val="24"/>
          <w:szCs w:val="24"/>
          <w:lang w:eastAsia="es-AR"/>
        </w:rPr>
        <w:t>Derecho</w:t>
      </w: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10A8C">
        <w:rPr>
          <w:rFonts w:ascii="Arial" w:eastAsia="Times New Roman" w:hAnsi="Arial" w:cs="Arial"/>
          <w:sz w:val="24"/>
          <w:szCs w:val="24"/>
          <w:lang w:eastAsia="es-AR"/>
        </w:rPr>
        <w:t>Ingeniería Civil</w:t>
      </w: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10A8C">
        <w:rPr>
          <w:rFonts w:ascii="Arial" w:eastAsia="Times New Roman" w:hAnsi="Arial" w:cs="Arial"/>
          <w:sz w:val="24"/>
          <w:szCs w:val="24"/>
          <w:lang w:eastAsia="es-AR"/>
        </w:rPr>
        <w:t>Ingeniería Electróni</w:t>
      </w:r>
      <w:r>
        <w:rPr>
          <w:rFonts w:ascii="Arial" w:eastAsia="Times New Roman" w:hAnsi="Arial" w:cs="Arial"/>
          <w:sz w:val="24"/>
          <w:szCs w:val="24"/>
          <w:lang w:eastAsia="es-AR"/>
        </w:rPr>
        <w:t>ca</w:t>
      </w: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lastRenderedPageBreak/>
        <w:t>Ingeniería Ambiental</w:t>
      </w: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Ingeniería Metalúrgica</w:t>
      </w:r>
    </w:p>
    <w:p w:rsidR="00410A8C" w:rsidRDefault="00410A8C" w:rsidP="00410A8C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Ingeniería de Sistemas</w:t>
      </w:r>
    </w:p>
    <w:p w:rsidR="00410A8C" w:rsidRDefault="00410A8C" w:rsidP="004C1B3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Ingeniería de Transporte</w:t>
      </w:r>
      <w:r w:rsidR="004C1B35">
        <w:rPr>
          <w:rFonts w:ascii="Arial" w:eastAsia="Times New Roman" w:hAnsi="Arial" w:cs="Arial"/>
          <w:sz w:val="24"/>
          <w:szCs w:val="24"/>
          <w:lang w:eastAsia="es-AR"/>
        </w:rPr>
        <w:t xml:space="preserve"> y Vías</w:t>
      </w:r>
    </w:p>
    <w:p w:rsidR="004C1B35" w:rsidRPr="004C1B35" w:rsidRDefault="004C1B35" w:rsidP="004C1B35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920FE8" w:rsidRPr="009A3519" w:rsidRDefault="00920FE8" w:rsidP="00920FE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REQUISITOS DE LOS ESTUDIANTES 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920FE8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Formulario de Inscripción. Descargar</w:t>
      </w:r>
    </w:p>
    <w:p w:rsidR="00920FE8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CV</w:t>
      </w:r>
    </w:p>
    <w:p w:rsidR="00920FE8" w:rsidRDefault="00920FE8" w:rsidP="00920FE8">
      <w:pPr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Ser estudiante regular. Presentar </w:t>
      </w:r>
      <w:r w:rsidRPr="00035BE1">
        <w:rPr>
          <w:rFonts w:ascii="Arial" w:hAnsi="Arial" w:cs="Arial"/>
          <w:sz w:val="24"/>
          <w:szCs w:val="24"/>
        </w:rPr>
        <w:t xml:space="preserve">Certificado de estudio extendido por la unidad académica de origen donde consten las materias aprobadas y </w:t>
      </w:r>
      <w:r>
        <w:rPr>
          <w:rFonts w:ascii="Arial" w:hAnsi="Arial" w:cs="Arial"/>
          <w:sz w:val="24"/>
          <w:szCs w:val="24"/>
        </w:rPr>
        <w:t>el promedio general con aplazos.</w:t>
      </w:r>
    </w:p>
    <w:p w:rsidR="00920FE8" w:rsidRPr="00035BE1" w:rsidRDefault="00920FE8" w:rsidP="00920FE8">
      <w:pPr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35BE1">
        <w:rPr>
          <w:rFonts w:ascii="Arial" w:hAnsi="Arial" w:cs="Arial"/>
          <w:sz w:val="24"/>
          <w:szCs w:val="24"/>
        </w:rPr>
        <w:t>Otros antecedentes: investigación-extensión-pasantías</w:t>
      </w:r>
    </w:p>
    <w:p w:rsidR="00920FE8" w:rsidRPr="009A3519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Haber aprobado por lo menos el 40% de las materias de su carrera (examen final).</w:t>
      </w:r>
    </w:p>
    <w:p w:rsidR="00920FE8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Ser menores de 30 años y no ocupar cargos docentes.</w:t>
      </w:r>
    </w:p>
    <w:p w:rsidR="00920FE8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Seleccionar 4 asignaturas o 12 créditos como mínimo para cursar en la </w:t>
      </w:r>
      <w:r w:rsidR="004C1B35">
        <w:rPr>
          <w:rFonts w:ascii="Arial" w:eastAsia="Times New Roman" w:hAnsi="Arial" w:cs="Arial"/>
          <w:sz w:val="24"/>
          <w:szCs w:val="24"/>
          <w:lang w:eastAsia="es-AR"/>
        </w:rPr>
        <w:t>UPTC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</w:p>
    <w:p w:rsidR="00920FE8" w:rsidRPr="00AC4AC5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Chequear el formulario de Información Básica de la </w:t>
      </w:r>
      <w:r w:rsidR="004C1B35">
        <w:rPr>
          <w:rFonts w:ascii="Arial" w:eastAsia="Times New Roman" w:hAnsi="Arial" w:cs="Arial"/>
          <w:sz w:val="24"/>
          <w:szCs w:val="24"/>
          <w:lang w:eastAsia="es-AR"/>
        </w:rPr>
        <w:t>UPTC</w:t>
      </w:r>
      <w:r>
        <w:t xml:space="preserve">. </w:t>
      </w:r>
      <w:r w:rsidRPr="007E3048">
        <w:rPr>
          <w:rFonts w:ascii="Arial" w:hAnsi="Arial" w:cs="Arial"/>
          <w:sz w:val="24"/>
          <w:szCs w:val="24"/>
        </w:rPr>
        <w:t>Se adjunta</w:t>
      </w:r>
    </w:p>
    <w:p w:rsidR="00920FE8" w:rsidRPr="00AC4AC5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C4AC5">
        <w:rPr>
          <w:rFonts w:ascii="Arial" w:eastAsia="Times New Roman" w:hAnsi="Arial" w:cs="Arial"/>
          <w:sz w:val="24"/>
          <w:szCs w:val="24"/>
          <w:lang w:eastAsia="es-AR"/>
        </w:rPr>
        <w:t>Presentar una carta de motivación. Indicar asignaturas o estudios que pretende cursar previa aprobación de la Unidad Académica.</w:t>
      </w:r>
    </w:p>
    <w:p w:rsidR="00920FE8" w:rsidRPr="00723D86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Enviar por mail a la Dirección de Relaciones Internacionales (UNICEN) </w:t>
      </w:r>
      <w:hyperlink r:id="rId8" w:history="1">
        <w:r w:rsidRPr="00723D86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relaciones.internacionales@rec.unicen.edu.ar</w:t>
        </w:r>
      </w:hyperlink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920FE8" w:rsidRPr="00723D86" w:rsidRDefault="00920FE8" w:rsidP="00920FE8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920FE8" w:rsidRPr="00723D86" w:rsidRDefault="00920FE8" w:rsidP="00920FE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Asignación de los Puntajes: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6"/>
        <w:gridCol w:w="1758"/>
      </w:tblGrid>
      <w:tr w:rsidR="00920FE8" w:rsidRPr="00A11446" w:rsidTr="002A48B6">
        <w:trPr>
          <w:trHeight w:val="288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FE8" w:rsidRPr="00A11446" w:rsidRDefault="00920FE8" w:rsidP="002A48B6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Promedio con Aplazos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FE8" w:rsidRPr="00A11446" w:rsidRDefault="00920FE8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50%</w:t>
            </w:r>
          </w:p>
        </w:tc>
      </w:tr>
      <w:tr w:rsidR="00920FE8" w:rsidRPr="00A11446" w:rsidTr="002A48B6">
        <w:trPr>
          <w:trHeight w:val="425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FE8" w:rsidRPr="00A11446" w:rsidRDefault="00920FE8" w:rsidP="002A48B6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Grado de avance en la Carrera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FE8" w:rsidRPr="00A11446" w:rsidRDefault="00920FE8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15%</w:t>
            </w:r>
          </w:p>
        </w:tc>
      </w:tr>
      <w:tr w:rsidR="00920FE8" w:rsidRPr="00A11446" w:rsidTr="002A48B6">
        <w:trPr>
          <w:trHeight w:val="370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FE8" w:rsidRPr="00A11446" w:rsidRDefault="00920FE8" w:rsidP="002A48B6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Antecedentes en extensión; investigación y docencia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FE8" w:rsidRPr="00A11446" w:rsidRDefault="00920FE8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15%</w:t>
            </w:r>
          </w:p>
        </w:tc>
      </w:tr>
      <w:tr w:rsidR="00920FE8" w:rsidRPr="00A11446" w:rsidTr="002A48B6">
        <w:trPr>
          <w:trHeight w:val="288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FE8" w:rsidRPr="00A11446" w:rsidRDefault="00920FE8" w:rsidP="002A48B6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Carta de Motivación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FE8" w:rsidRPr="00A11446" w:rsidRDefault="00920FE8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20%</w:t>
            </w:r>
          </w:p>
        </w:tc>
      </w:tr>
    </w:tbl>
    <w:p w:rsidR="00920FE8" w:rsidRDefault="00920FE8" w:rsidP="00920FE8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920FE8" w:rsidRPr="00723D86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 LA SELECCIÓN DE LOS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ESTUDIANTES UNICEN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920FE8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Hasta el </w:t>
      </w:r>
      <w:r w:rsidR="00444B15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6/04</w:t>
      </w: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/20</w:t>
      </w:r>
      <w:r w:rsidR="00444B15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20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Cada Unidad Académica recepcionará las postulaciones y seleccionará a un s</w:t>
      </w:r>
      <w:r>
        <w:rPr>
          <w:rFonts w:ascii="Arial" w:eastAsia="Times New Roman" w:hAnsi="Arial" w:cs="Arial"/>
          <w:sz w:val="24"/>
          <w:szCs w:val="24"/>
          <w:lang w:eastAsia="es-AR"/>
        </w:rPr>
        <w:t>ó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lo </w:t>
      </w:r>
      <w:r>
        <w:rPr>
          <w:rFonts w:ascii="Arial" w:eastAsia="Times New Roman" w:hAnsi="Arial" w:cs="Arial"/>
          <w:sz w:val="24"/>
          <w:szCs w:val="24"/>
          <w:lang w:eastAsia="es-AR"/>
        </w:rPr>
        <w:t>estudiante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920FE8" w:rsidRPr="00723D86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920FE8" w:rsidRDefault="00444B15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7</w:t>
      </w:r>
      <w:r w:rsidR="00920FE8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4</w:t>
      </w:r>
      <w:r w:rsidR="00920FE8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/20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20</w:t>
      </w:r>
      <w:r w:rsidR="00920FE8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920FE8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 w:rsidR="00920FE8">
        <w:rPr>
          <w:rFonts w:ascii="Arial" w:eastAsia="Times New Roman" w:hAnsi="Arial" w:cs="Arial"/>
          <w:sz w:val="24"/>
          <w:szCs w:val="24"/>
          <w:lang w:eastAsia="es-AR"/>
        </w:rPr>
        <w:t>estudiante</w:t>
      </w:r>
      <w:r w:rsidR="00920FE8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seleccionado a la Dirección de Relaciones Internacionales UNICEN.</w:t>
      </w:r>
    </w:p>
    <w:p w:rsidR="00920FE8" w:rsidRPr="00723D86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4C1B35" w:rsidRDefault="004C1B35" w:rsidP="00920FE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p w:rsidR="004C1B35" w:rsidRDefault="004C1B35" w:rsidP="00920FE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p w:rsidR="004C1B35" w:rsidRDefault="004C1B35" w:rsidP="00920FE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p w:rsidR="00920FE8" w:rsidRDefault="00444B15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lastRenderedPageBreak/>
        <w:t>8/04</w:t>
      </w:r>
      <w:r w:rsidR="00920FE8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/20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20</w:t>
      </w:r>
      <w:r w:rsidR="00920FE8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10:30 hs.:</w:t>
      </w:r>
      <w:r w:rsidR="00920FE8">
        <w:rPr>
          <w:rFonts w:ascii="Arial" w:eastAsia="Times New Roman" w:hAnsi="Arial" w:cs="Arial"/>
          <w:sz w:val="24"/>
          <w:szCs w:val="24"/>
          <w:lang w:eastAsia="es-AR"/>
        </w:rPr>
        <w:t xml:space="preserve"> Se realizará la </w:t>
      </w:r>
      <w:r w:rsidR="00920FE8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selección final de la plaza UNICEN </w:t>
      </w:r>
      <w:r w:rsidR="00920FE8">
        <w:rPr>
          <w:rFonts w:ascii="Arial" w:eastAsia="Times New Roman" w:hAnsi="Arial" w:cs="Arial"/>
          <w:sz w:val="24"/>
          <w:szCs w:val="24"/>
          <w:lang w:eastAsia="es-AR"/>
        </w:rPr>
        <w:t xml:space="preserve">por </w:t>
      </w:r>
      <w:r w:rsidR="00920FE8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 w:rsidR="00920FE8"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="00920FE8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 w:rsidR="00920FE8"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="00920FE8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 w:rsidR="00920FE8"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="00920FE8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 w:rsidR="00920FE8">
        <w:rPr>
          <w:rFonts w:ascii="Arial" w:eastAsia="Times New Roman" w:hAnsi="Arial" w:cs="Arial"/>
          <w:sz w:val="24"/>
          <w:szCs w:val="24"/>
          <w:lang w:eastAsia="es-AR"/>
        </w:rPr>
        <w:t>designado por la/el Decana/o</w:t>
      </w:r>
      <w:r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920FE8" w:rsidRDefault="00920FE8" w:rsidP="00920FE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920FE8" w:rsidRPr="009F31A7" w:rsidRDefault="00920FE8" w:rsidP="00920FE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FECHAS A TENER EN CUENTA:</w:t>
      </w:r>
    </w:p>
    <w:p w:rsidR="00920FE8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Período de la movilidad en la 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>UPTC: 1º/08/20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 al 13/12/20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>20</w:t>
      </w:r>
    </w:p>
    <w:p w:rsidR="00920FE8" w:rsidRPr="00AC4AC5" w:rsidRDefault="00920FE8" w:rsidP="00920FE8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Fecha límite de recepción de la carta de postulación del </w:t>
      </w:r>
      <w:r>
        <w:rPr>
          <w:rFonts w:ascii="Arial" w:eastAsia="Times New Roman" w:hAnsi="Arial" w:cs="Arial"/>
          <w:sz w:val="24"/>
          <w:szCs w:val="24"/>
          <w:lang w:eastAsia="es-AR"/>
        </w:rPr>
        <w:t>estudiante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 UNICEN 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>l</w:t>
      </w:r>
      <w:r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>UPTC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>13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>/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>04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>/20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>20</w:t>
      </w:r>
      <w:r w:rsidRPr="00AC4A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20FE8" w:rsidRDefault="00920FE8" w:rsidP="00920FE8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920FE8" w:rsidRDefault="00920FE8" w:rsidP="00920FE8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920FE8" w:rsidRDefault="00920FE8" w:rsidP="00920FE8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FINANCIAMIENTO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920FE8" w:rsidRPr="00CC0AC1" w:rsidRDefault="00920FE8" w:rsidP="00920FE8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1-del estudiante UNICEN seleccionado:</w:t>
      </w:r>
    </w:p>
    <w:p w:rsidR="00920FE8" w:rsidRPr="009F31A7" w:rsidRDefault="00920FE8" w:rsidP="00920FE8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Rectorado/UUAA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>: cubre el seguro de accidente, enfermed</w:t>
      </w:r>
      <w:r>
        <w:rPr>
          <w:rFonts w:ascii="Arial" w:eastAsia="Times New Roman" w:hAnsi="Arial" w:cs="Arial"/>
          <w:sz w:val="24"/>
          <w:szCs w:val="18"/>
          <w:lang w:eastAsia="es-AR"/>
        </w:rPr>
        <w:t>ad y repatriación de restos.</w:t>
      </w:r>
    </w:p>
    <w:p w:rsidR="00920FE8" w:rsidRDefault="00444B15" w:rsidP="00920FE8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UPTC</w:t>
      </w:r>
      <w:r w:rsidR="00920FE8"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: cubre gastos de alimentación y hospedaje del </w:t>
      </w:r>
      <w:r w:rsidR="00920FE8">
        <w:rPr>
          <w:rFonts w:ascii="Arial" w:eastAsia="Times New Roman" w:hAnsi="Arial" w:cs="Arial"/>
          <w:sz w:val="24"/>
          <w:szCs w:val="18"/>
          <w:lang w:eastAsia="es-AR"/>
        </w:rPr>
        <w:t>estudiante</w:t>
      </w:r>
    </w:p>
    <w:p w:rsidR="00920FE8" w:rsidRPr="00CC0AC1" w:rsidRDefault="00920FE8" w:rsidP="00920FE8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estudiante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seleccionado: cubre gastos de pasaje </w:t>
      </w:r>
    </w:p>
    <w:p w:rsidR="00920FE8" w:rsidRDefault="00920FE8" w:rsidP="00920FE8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920FE8" w:rsidRPr="00CC0AC1" w:rsidRDefault="00920FE8" w:rsidP="00920FE8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2-del estudiante 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>UPTC</w:t>
      </w:r>
      <w:r w:rsidR="00444B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seleccionado:</w:t>
      </w:r>
    </w:p>
    <w:p w:rsidR="00920FE8" w:rsidRDefault="00920FE8" w:rsidP="00920FE8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Rectorado: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cubre gastos de alimentación</w:t>
      </w:r>
    </w:p>
    <w:p w:rsidR="00920FE8" w:rsidRPr="00CC0AC1" w:rsidRDefault="00920FE8" w:rsidP="00920FE8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UUAA: cubre alojamiento </w:t>
      </w:r>
    </w:p>
    <w:p w:rsidR="00920FE8" w:rsidRDefault="00920FE8" w:rsidP="00920FE8">
      <w:pPr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920FE8" w:rsidRDefault="00920FE8" w:rsidP="00920FE8">
      <w:pPr>
        <w:ind w:left="0"/>
        <w:rPr>
          <w:rFonts w:ascii="Arial" w:hAnsi="Arial" w:cs="Arial"/>
          <w:sz w:val="24"/>
          <w:szCs w:val="24"/>
        </w:rPr>
      </w:pPr>
      <w:r w:rsidRPr="00A11446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444B15" w:rsidRDefault="00920FE8" w:rsidP="00920F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Formulario de Información Básica de la </w:t>
      </w:r>
      <w:r w:rsidR="00444B15">
        <w:rPr>
          <w:rFonts w:ascii="Arial" w:eastAsia="Times New Roman" w:hAnsi="Arial" w:cs="Arial"/>
          <w:sz w:val="24"/>
          <w:szCs w:val="24"/>
          <w:lang w:eastAsia="es-AR"/>
        </w:rPr>
        <w:t>UPTC</w:t>
      </w:r>
      <w:r w:rsidR="00444B15">
        <w:rPr>
          <w:rFonts w:ascii="Arial" w:hAnsi="Arial" w:cs="Arial"/>
          <w:sz w:val="24"/>
          <w:szCs w:val="24"/>
        </w:rPr>
        <w:t xml:space="preserve"> </w:t>
      </w:r>
    </w:p>
    <w:p w:rsidR="00920FE8" w:rsidRDefault="00920FE8" w:rsidP="00920F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inscripción</w:t>
      </w:r>
    </w:p>
    <w:p w:rsidR="00920FE8" w:rsidRDefault="00920FE8" w:rsidP="00920FE8"/>
    <w:p w:rsidR="0057203E" w:rsidRDefault="0057203E"/>
    <w:sectPr w:rsidR="0057203E" w:rsidSect="00A11446">
      <w:headerReference w:type="default" r:id="rId9"/>
      <w:footerReference w:type="default" r:id="rId10"/>
      <w:pgSz w:w="12240" w:h="15840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25" w:rsidRDefault="00666525" w:rsidP="00446531">
      <w:r>
        <w:separator/>
      </w:r>
    </w:p>
  </w:endnote>
  <w:endnote w:type="continuationSeparator" w:id="1">
    <w:p w:rsidR="00666525" w:rsidRDefault="00666525" w:rsidP="0044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46" w:rsidRDefault="00920FE8" w:rsidP="00A11446">
    <w:pPr>
      <w:pStyle w:val="Piedepgina"/>
      <w:jc w:val="center"/>
    </w:pPr>
    <w:r>
      <w:t>SECRETARÍA DE RELACIONES INSTITUCIONALES</w:t>
    </w:r>
  </w:p>
  <w:p w:rsidR="00A11446" w:rsidRDefault="00920FE8" w:rsidP="00A11446">
    <w:pPr>
      <w:pStyle w:val="Piedepgina"/>
      <w:jc w:val="center"/>
    </w:pPr>
    <w:r w:rsidRPr="002465CE">
      <w:rPr>
        <w:b/>
      </w:rPr>
      <w:t>DIRECCIÓN DE RELACIONES INTERNACIONALES</w:t>
    </w:r>
  </w:p>
  <w:p w:rsidR="00A11446" w:rsidRDefault="00920FE8" w:rsidP="00A11446">
    <w:pPr>
      <w:pStyle w:val="Piedepgina"/>
      <w:jc w:val="center"/>
    </w:pPr>
    <w:r>
      <w:t xml:space="preserve">TE 2494 422000 int. 182- </w:t>
    </w:r>
    <w:hyperlink r:id="rId1" w:history="1">
      <w:r w:rsidRPr="00B96AAB">
        <w:rPr>
          <w:rStyle w:val="Hipervnculo"/>
        </w:rPr>
        <w:t>relaciones.internacionales@rec.unicen.edu.ar</w:t>
      </w:r>
    </w:hyperlink>
  </w:p>
  <w:p w:rsidR="00A11446" w:rsidRDefault="006665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25" w:rsidRDefault="00666525" w:rsidP="00446531">
      <w:r>
        <w:separator/>
      </w:r>
    </w:p>
  </w:footnote>
  <w:footnote w:type="continuationSeparator" w:id="1">
    <w:p w:rsidR="00666525" w:rsidRDefault="00666525" w:rsidP="00446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C3" w:rsidRDefault="00920FE8" w:rsidP="005D66C3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11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12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13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6C3" w:rsidRDefault="006665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0A9"/>
    <w:multiLevelType w:val="hybridMultilevel"/>
    <w:tmpl w:val="E7F2E5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6FF1"/>
    <w:multiLevelType w:val="multilevel"/>
    <w:tmpl w:val="D7DA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59632A"/>
    <w:multiLevelType w:val="hybridMultilevel"/>
    <w:tmpl w:val="FEE2CD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FE8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0D8F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0A8C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4B15"/>
    <w:rsid w:val="00446343"/>
    <w:rsid w:val="004464B3"/>
    <w:rsid w:val="00446531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1B35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6525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608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0FE8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0FE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0FE8"/>
    <w:p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0F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FE8"/>
  </w:style>
  <w:style w:type="paragraph" w:styleId="Piedepgina">
    <w:name w:val="footer"/>
    <w:basedOn w:val="Normal"/>
    <w:link w:val="PiedepginaCar"/>
    <w:uiPriority w:val="99"/>
    <w:unhideWhenUsed/>
    <w:rsid w:val="00920F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FE8"/>
  </w:style>
  <w:style w:type="paragraph" w:styleId="Textodeglobo">
    <w:name w:val="Balloon Text"/>
    <w:basedOn w:val="Normal"/>
    <w:link w:val="TextodegloboCar"/>
    <w:uiPriority w:val="99"/>
    <w:semiHidden/>
    <w:unhideWhenUsed/>
    <w:rsid w:val="00920F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rec.unice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tc.edu.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ciones.internacionales@rec.unice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2020-03-02T10:52:00Z</dcterms:created>
  <dcterms:modified xsi:type="dcterms:W3CDTF">2020-03-02T16:45:00Z</dcterms:modified>
</cp:coreProperties>
</file>